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22" w:rsidRPr="00A63B3F" w:rsidRDefault="00A63B3F" w:rsidP="00A63B3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3B3F">
        <w:rPr>
          <w:rFonts w:ascii="Times New Roman" w:hAnsi="Times New Roman" w:cs="Times New Roman"/>
          <w:sz w:val="32"/>
          <w:szCs w:val="32"/>
        </w:rPr>
        <w:t xml:space="preserve">06 </w:t>
      </w:r>
      <w:proofErr w:type="spellStart"/>
      <w:r w:rsidRPr="00A63B3F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A63B3F">
        <w:rPr>
          <w:rFonts w:ascii="Times New Roman" w:hAnsi="Times New Roman" w:cs="Times New Roman"/>
          <w:sz w:val="32"/>
          <w:szCs w:val="32"/>
        </w:rPr>
        <w:t xml:space="preserve"> 2020р.,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63B3F">
        <w:rPr>
          <w:rFonts w:ascii="Times New Roman" w:hAnsi="Times New Roman" w:cs="Times New Roman"/>
          <w:sz w:val="32"/>
          <w:szCs w:val="32"/>
        </w:rPr>
        <w:t>понеділок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271м група. Завдання для самостійного опрацювання (Навчальна дисципліна «Гігієна</w:t>
      </w:r>
      <w:r w:rsidR="00C1197D" w:rsidRPr="00C1197D">
        <w:rPr>
          <w:rFonts w:ascii="Times New Roman" w:hAnsi="Times New Roman" w:cs="Times New Roman"/>
          <w:sz w:val="32"/>
          <w:szCs w:val="32"/>
        </w:rPr>
        <w:t xml:space="preserve"> </w:t>
      </w:r>
      <w:r w:rsidR="00C1197D">
        <w:rPr>
          <w:rFonts w:ascii="Times New Roman" w:hAnsi="Times New Roman" w:cs="Times New Roman"/>
          <w:sz w:val="32"/>
          <w:szCs w:val="32"/>
          <w:lang w:val="uk-UA"/>
        </w:rPr>
        <w:t>та екологія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, в тому числі військова гігієна»).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«Оцінка санітарно-гігієнічного стану військової частини»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Санітарний нагляд у Збройних Силах України.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Методи,  що використовуються при оцінці санітарно-гігієнічного стану у ЗСУ.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Оцінка санітарно-гігієнічного стану військової частини.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Прилади радіаційної, хімічної розвідки та дозиметричного контролю.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Повторити навчальний матеріал попередньої лекції. Матеріал згідно учбових питань лекції «Оцінка санітарно-гігієнічного стану військової частини» законспектувати у зошит,.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1.Бондарь С.О., Гут Т.М., Гут Р.П. Гігієна та епідеміологія в системі військово-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медичной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підготовки та медицини надзвичайних ситуацій. Підручник. Київ, 2018.</w:t>
      </w:r>
      <w:r w:rsidR="006E6801">
        <w:rPr>
          <w:rFonts w:ascii="Times New Roman" w:hAnsi="Times New Roman" w:cs="Times New Roman"/>
          <w:sz w:val="32"/>
          <w:szCs w:val="32"/>
          <w:lang w:val="en-US"/>
        </w:rPr>
        <w:br/>
        <w:t xml:space="preserve">2. </w:t>
      </w:r>
      <w:proofErr w:type="spellStart"/>
      <w:r w:rsidR="006E6801">
        <w:rPr>
          <w:rFonts w:ascii="Times New Roman" w:hAnsi="Times New Roman" w:cs="Times New Roman"/>
          <w:sz w:val="32"/>
          <w:szCs w:val="32"/>
          <w:lang w:val="en-US"/>
        </w:rPr>
        <w:t>Тези</w:t>
      </w:r>
      <w:proofErr w:type="spellEnd"/>
      <w:r w:rsidR="006E680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E6801">
        <w:rPr>
          <w:rFonts w:ascii="Times New Roman" w:hAnsi="Times New Roman" w:cs="Times New Roman"/>
          <w:sz w:val="32"/>
          <w:szCs w:val="32"/>
          <w:lang w:val="en-US"/>
        </w:rPr>
        <w:t>лекції</w:t>
      </w:r>
      <w:proofErr w:type="spellEnd"/>
      <w:r w:rsidR="006E6801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695822" w:rsidRPr="00A63B3F" w:rsidSect="0069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B3F"/>
    <w:rsid w:val="002F4AD9"/>
    <w:rsid w:val="00695822"/>
    <w:rsid w:val="006E6801"/>
    <w:rsid w:val="00A63B3F"/>
    <w:rsid w:val="00C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2020-04-05T18:16:00Z</dcterms:created>
  <dcterms:modified xsi:type="dcterms:W3CDTF">2020-04-07T07:40:00Z</dcterms:modified>
</cp:coreProperties>
</file>